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4E" w:rsidRPr="0002024E" w:rsidRDefault="0002024E" w:rsidP="0002024E">
      <w:pPr>
        <w:pStyle w:val="1"/>
        <w:spacing w:after="0"/>
        <w:rPr>
          <w:sz w:val="24"/>
          <w:szCs w:val="24"/>
          <w:lang w:val="kk-KZ"/>
        </w:rPr>
      </w:pPr>
      <w:r w:rsidRPr="0002024E">
        <w:rPr>
          <w:sz w:val="24"/>
          <w:szCs w:val="24"/>
          <w:lang w:val="ru-RU"/>
        </w:rPr>
        <w:t>А</w:t>
      </w:r>
      <w:r w:rsidRPr="0002024E">
        <w:rPr>
          <w:sz w:val="24"/>
          <w:szCs w:val="24"/>
          <w:lang w:val="kk-KZ"/>
        </w:rPr>
        <w:t>втор туралы акпарат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24E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Аты-жөні,әкесінің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аты</w:t>
      </w:r>
      <w:proofErr w:type="spellEnd"/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>Асқарова Шынар Қуанғанқызы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Қызметі,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дәрежесі,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атағы</w:t>
      </w:r>
      <w:proofErr w:type="spellEnd"/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>Алматы Технологиялық университетінің «Тағамдық Биотехнология» кафедрасының аға оқытушы, ауылшаруашылығы ғылымдарының кандидаты, 27 маусым 2007 жыл, №6 хаттама, №0000402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>3. Білімі – жоғары</w:t>
      </w:r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>Абай атындағы Алматы Мемлекеттік Университеті, география-экология факультеті, География-экология мамандығы, 1994-1998 жж.</w:t>
      </w:r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 xml:space="preserve">4. Зерттеу саласымен бағыты, соның ішінде ғылыми жобаларға қатысу және зерттеу нәтижелері туралы қысқаша апарат: 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>5. Негізгі ғылыми жарияланымдардың, патенттердің тізімі. (патенттер, жетілдірілгенстандарттар)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24E">
        <w:rPr>
          <w:rFonts w:ascii="Times New Roman" w:hAnsi="Times New Roman" w:cs="Times New Roman"/>
          <w:sz w:val="24"/>
          <w:szCs w:val="24"/>
        </w:rPr>
        <w:t xml:space="preserve">1.Биотехнология микроорганизмов.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202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024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>, 2015 г. 190 стр.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24E">
        <w:rPr>
          <w:rFonts w:ascii="Times New Roman" w:hAnsi="Times New Roman" w:cs="Times New Roman"/>
          <w:sz w:val="24"/>
          <w:szCs w:val="24"/>
        </w:rPr>
        <w:t>2.Тағам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02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024E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құралы,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, 2015. 250 стр. 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24E">
        <w:rPr>
          <w:rFonts w:ascii="Times New Roman" w:hAnsi="Times New Roman" w:cs="Times New Roman"/>
          <w:sz w:val="24"/>
          <w:szCs w:val="24"/>
        </w:rPr>
        <w:t>3.Терескеновое пастбище – поставщик  экологической чистой животноводческой продукции. Монография. 250 стр. Электрон.</w:t>
      </w:r>
    </w:p>
    <w:p w:rsidR="0002024E" w:rsidRPr="0002024E" w:rsidRDefault="0002024E" w:rsidP="0002024E">
      <w:pPr>
        <w:pStyle w:val="Bodytext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kk-KZ"/>
        </w:rPr>
      </w:pPr>
      <w:r w:rsidRPr="0002024E">
        <w:rPr>
          <w:rStyle w:val="Bodytext95ptSpacing0pt"/>
          <w:b w:val="0"/>
          <w:sz w:val="24"/>
          <w:szCs w:val="24"/>
        </w:rPr>
        <w:t>4.Продуктивность сеяных терескеновых пастбищ на сероземах Южн о го Прибалхашья. «Вестник» с/х наук Казахстана, 2004. №11. с. 23-25</w:t>
      </w:r>
    </w:p>
    <w:p w:rsidR="0002024E" w:rsidRPr="0002024E" w:rsidRDefault="0002024E" w:rsidP="0002024E">
      <w:pPr>
        <w:pStyle w:val="Bodytext50"/>
        <w:shd w:val="clear" w:color="auto" w:fill="auto"/>
        <w:tabs>
          <w:tab w:val="left" w:pos="1965"/>
        </w:tabs>
        <w:spacing w:before="0" w:after="0" w:line="240" w:lineRule="auto"/>
        <w:jc w:val="both"/>
        <w:rPr>
          <w:b w:val="0"/>
          <w:sz w:val="24"/>
          <w:szCs w:val="24"/>
          <w:lang w:val="kk-KZ"/>
        </w:rPr>
      </w:pPr>
      <w:r w:rsidRPr="0002024E">
        <w:rPr>
          <w:rStyle w:val="Bodytext95ptSpacing0pt"/>
          <w:b w:val="0"/>
          <w:sz w:val="24"/>
          <w:szCs w:val="24"/>
        </w:rPr>
        <w:t>5. Шөлейт аймактағы жартылай бұталы өсімдіктер егілген жайылымды пайдалану.«Жаршы» а.ш.ғ.журналы, 2005, №5, 50-52 бет.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024E">
        <w:rPr>
          <w:rStyle w:val="Bodytext95ptSpacing0pt"/>
          <w:sz w:val="24"/>
          <w:szCs w:val="24"/>
        </w:rPr>
        <w:t>6. Влияние  степени стравливания на рост и развитие разновозрастных посевов терескена серого. Веетник с/х науки Казахстана. 2005. №8. С.46-47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  <w:lang w:val="kk-KZ"/>
        </w:rPr>
      </w:pPr>
      <w:r w:rsidRPr="0002024E">
        <w:rPr>
          <w:rStyle w:val="Bodytext95ptSpacing0pt"/>
          <w:sz w:val="24"/>
          <w:szCs w:val="24"/>
        </w:rPr>
        <w:t xml:space="preserve">7. Трескен серый - важный </w:t>
      </w:r>
      <w:r w:rsidRPr="0002024E">
        <w:rPr>
          <w:rStyle w:val="BodytextTahoma9ptSpacing0pt"/>
          <w:rFonts w:ascii="Times New Roman" w:hAnsi="Times New Roman" w:cs="Times New Roman"/>
          <w:sz w:val="24"/>
          <w:szCs w:val="24"/>
        </w:rPr>
        <w:t xml:space="preserve">компонент </w:t>
      </w:r>
      <w:r w:rsidRPr="0002024E">
        <w:rPr>
          <w:rStyle w:val="Bodytext95ptSpacing0pt"/>
          <w:sz w:val="24"/>
          <w:szCs w:val="24"/>
        </w:rPr>
        <w:t>пастбищных экосистем.Аграрный Казахст а н - сельскохозяйственное производство РК. Сибири.Монголии. Киргизии. Материалы 8-ой международной конференции (Барнаул), Алматы. Бастау, 2005. С.40-41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  <w:lang w:val="kk-KZ"/>
        </w:rPr>
      </w:pPr>
      <w:r w:rsidRPr="0002024E">
        <w:rPr>
          <w:rStyle w:val="Bodytext95ptSpacing0pt"/>
          <w:sz w:val="24"/>
          <w:szCs w:val="24"/>
        </w:rPr>
        <w:t>8. Терескен серый - перспективная культура для улучшения деградированных пастбищ. Материалы международной научно-практической конференции по проблемам животноводства посвещенной К.У.Медеубекова, Алматы. 2004. С.346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  <w:lang w:val="kk-KZ"/>
        </w:rPr>
      </w:pPr>
      <w:r w:rsidRPr="0002024E">
        <w:rPr>
          <w:rStyle w:val="Bodytext95ptSpacing0pt"/>
          <w:sz w:val="24"/>
          <w:szCs w:val="24"/>
        </w:rPr>
        <w:t xml:space="preserve">9. Особенности  корневой системы </w:t>
      </w:r>
      <w:proofErr w:type="spellStart"/>
      <w:r w:rsidRPr="0002024E">
        <w:rPr>
          <w:rStyle w:val="Bodytext95ptSpacing0pt"/>
          <w:sz w:val="24"/>
          <w:szCs w:val="24"/>
          <w:lang w:val="en-US"/>
        </w:rPr>
        <w:t>Ceratoides</w:t>
      </w:r>
      <w:proofErr w:type="spellEnd"/>
      <w:r w:rsidRPr="0002024E">
        <w:rPr>
          <w:rStyle w:val="Bodytext95ptSpacing0pt"/>
          <w:sz w:val="24"/>
          <w:szCs w:val="24"/>
        </w:rPr>
        <w:t xml:space="preserve"> </w:t>
      </w:r>
      <w:proofErr w:type="spellStart"/>
      <w:r w:rsidRPr="0002024E">
        <w:rPr>
          <w:rStyle w:val="Bodytext95ptSpacing0pt"/>
          <w:sz w:val="24"/>
          <w:szCs w:val="24"/>
          <w:lang w:val="en-US"/>
        </w:rPr>
        <w:t>papposa</w:t>
      </w:r>
      <w:proofErr w:type="spellEnd"/>
      <w:r w:rsidRPr="0002024E">
        <w:rPr>
          <w:rStyle w:val="Bodytext95ptSpacing0pt"/>
          <w:sz w:val="24"/>
          <w:szCs w:val="24"/>
        </w:rPr>
        <w:t xml:space="preserve"> в культуре на сероземах светлых. Перспективы развития животноводства в аридной зоне Казахстана. Материалы конференции.  (Шымкент). Алматы, Бастау. 2005, С. 145-146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024E">
        <w:rPr>
          <w:rStyle w:val="Bodytext95ptSpacing0pt"/>
          <w:sz w:val="24"/>
          <w:szCs w:val="24"/>
        </w:rPr>
        <w:t>10. Сено, сенокосы и их роль для животноводства  Казахстана</w:t>
      </w:r>
    </w:p>
    <w:p w:rsidR="0002024E" w:rsidRPr="0002024E" w:rsidRDefault="0002024E" w:rsidP="0002024E">
      <w:pPr>
        <w:pStyle w:val="11"/>
        <w:shd w:val="clear" w:color="auto" w:fill="auto"/>
        <w:tabs>
          <w:tab w:val="left" w:pos="4320"/>
        </w:tabs>
        <w:spacing w:after="0" w:line="240" w:lineRule="auto"/>
        <w:jc w:val="both"/>
        <w:rPr>
          <w:sz w:val="24"/>
          <w:szCs w:val="24"/>
        </w:rPr>
      </w:pPr>
      <w:r w:rsidRPr="0002024E">
        <w:rPr>
          <w:rStyle w:val="Bodytext95ptSpacing0pt"/>
          <w:sz w:val="24"/>
          <w:szCs w:val="24"/>
        </w:rPr>
        <w:t xml:space="preserve">Вестник. №5. 2007. С.24-26; </w:t>
      </w:r>
      <w:r w:rsidRPr="0002024E">
        <w:rPr>
          <w:rStyle w:val="Bodytext95ptSpacing0pt"/>
          <w:sz w:val="24"/>
          <w:szCs w:val="24"/>
        </w:rPr>
        <w:tab/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024E">
        <w:rPr>
          <w:rStyle w:val="Bodytext95ptSpacing0pt"/>
          <w:sz w:val="24"/>
          <w:szCs w:val="24"/>
        </w:rPr>
        <w:t>11. Экологическая ситуация на пастбищах Алматинской области Казахстана.Конференция  географов Сборник научных  трудов, 2008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rStyle w:val="Bodytext95ptSpacing0pt"/>
          <w:sz w:val="24"/>
          <w:szCs w:val="24"/>
        </w:rPr>
      </w:pPr>
      <w:r w:rsidRPr="0002024E">
        <w:rPr>
          <w:rStyle w:val="Bodytext95ptSpacing0pt"/>
          <w:sz w:val="24"/>
          <w:szCs w:val="24"/>
        </w:rPr>
        <w:t>12. Экологическая обстановка пастбищ вокруг населенных пунктов</w:t>
      </w:r>
    </w:p>
    <w:p w:rsidR="0002024E" w:rsidRPr="0002024E" w:rsidRDefault="0002024E" w:rsidP="0002024E">
      <w:pPr>
        <w:spacing w:line="240" w:lineRule="auto"/>
        <w:ind w:firstLine="28"/>
        <w:rPr>
          <w:rStyle w:val="Bodytext95ptSpacing0pt"/>
          <w:rFonts w:eastAsiaTheme="minorEastAsia"/>
          <w:sz w:val="24"/>
          <w:szCs w:val="24"/>
        </w:rPr>
      </w:pPr>
      <w:r w:rsidRPr="0002024E">
        <w:rPr>
          <w:rStyle w:val="Bodytext95ptSpacing0pt"/>
          <w:rFonts w:eastAsiaTheme="minorEastAsia"/>
          <w:sz w:val="24"/>
          <w:szCs w:val="24"/>
        </w:rPr>
        <w:lastRenderedPageBreak/>
        <w:t>«Вестник» Кыргызский научно-исследовательский институт Животноводства, ветеринарии и пастбищ имени Д.Арыстанбека, Бишкек, 2008, №3, С,211-215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  <w:lang w:val="kk-KZ"/>
        </w:rPr>
      </w:pPr>
      <w:r w:rsidRPr="0002024E">
        <w:rPr>
          <w:rStyle w:val="Bodytext95ptSpacing0pt"/>
          <w:sz w:val="24"/>
          <w:szCs w:val="24"/>
        </w:rPr>
        <w:t xml:space="preserve">13. Состояние пастбищ юго-востока и причины их деградации. </w:t>
      </w:r>
      <w:r w:rsidRPr="0002024E">
        <w:rPr>
          <w:rStyle w:val="Bodytext595ptNotBoldSpacing0pt"/>
          <w:rFonts w:eastAsia="Tahoma"/>
          <w:b w:val="0"/>
          <w:sz w:val="24"/>
          <w:szCs w:val="24"/>
        </w:rPr>
        <w:t>Конференция, Шымкент посвященный 80 лет. С.А.Абдраимова, 2009.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rStyle w:val="Bodytext595ptNotBoldSpacing0pt"/>
          <w:rFonts w:eastAsia="Tahoma"/>
          <w:b w:val="0"/>
          <w:sz w:val="24"/>
          <w:szCs w:val="24"/>
        </w:rPr>
      </w:pPr>
      <w:r w:rsidRPr="0002024E">
        <w:rPr>
          <w:rStyle w:val="Bodytext595ptNotBoldSpacing0pt"/>
          <w:rFonts w:eastAsia="Tahoma"/>
          <w:b w:val="0"/>
          <w:sz w:val="24"/>
          <w:szCs w:val="24"/>
        </w:rPr>
        <w:t>«Актуальные проблемы развития кормопроизводсгва и животноводсгва Республики Казахстан» посвещен. 80 лет К.А. Асанова. 2 том. сб.материалов междунарон о й нау ч н о - практической конференции (14-15 апреля 2011 года), Алматы, 2011, -257с</w:t>
      </w:r>
    </w:p>
    <w:p w:rsidR="0002024E" w:rsidRPr="0002024E" w:rsidRDefault="0002024E" w:rsidP="0002024E">
      <w:pPr>
        <w:pStyle w:val="Bodytext50"/>
        <w:shd w:val="clear" w:color="auto" w:fill="auto"/>
        <w:spacing w:before="0" w:after="0" w:line="240" w:lineRule="auto"/>
        <w:jc w:val="both"/>
        <w:rPr>
          <w:rStyle w:val="Bodytext595ptNotBoldSpacing0pt"/>
          <w:rFonts w:eastAsia="Tahoma"/>
          <w:sz w:val="24"/>
          <w:szCs w:val="24"/>
        </w:rPr>
      </w:pPr>
      <w:r w:rsidRPr="0002024E">
        <w:rPr>
          <w:rStyle w:val="Bodytext595ptNotBoldSpacing0pt"/>
          <w:rFonts w:eastAsia="Tahoma"/>
          <w:sz w:val="24"/>
          <w:szCs w:val="24"/>
        </w:rPr>
        <w:t>14. Динамика урожайности и ботанический состав орошаемых культурных пастбищ, и ее влияние на продуктивность КРС молочного направления. «Актуальные проблемы развития кормопроизводсгва и животноводсгва Республики Казахстан» посвещен. 80 лет К.А. Асанова. 2 том. сб.материалов междунарон о й нау ч н о - практической конференции (14-15 апреля 2011 года), Алматы, 2011, -257с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  <w:lang w:val="kk-KZ"/>
        </w:rPr>
      </w:pPr>
      <w:r w:rsidRPr="0002024E">
        <w:rPr>
          <w:sz w:val="24"/>
          <w:szCs w:val="24"/>
          <w:lang w:val="kk-KZ"/>
        </w:rPr>
        <w:t>15. «Қауаңшылыққа төзімді мал азықтық дақылдың биологиялық өсуі мен азықтық құндылығы». «Тамақ, жеңіл өнеркәсіптері мен қонақжайлылық индустрияның инновациялық дамуы» Халықаралық ғылыми-тәжірибелік конференциясының материалдары, Алматы технологиялық университеті, Алматы, 16-17 қазан 2014 жыл.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024E">
        <w:rPr>
          <w:sz w:val="24"/>
          <w:szCs w:val="24"/>
          <w:lang w:val="kk-KZ"/>
        </w:rPr>
        <w:t xml:space="preserve">16. </w:t>
      </w:r>
      <w:r w:rsidRPr="0002024E">
        <w:rPr>
          <w:sz w:val="24"/>
          <w:szCs w:val="24"/>
        </w:rPr>
        <w:t xml:space="preserve">«Химические свойства и механический состав почвы на пастбищах Южного </w:t>
      </w:r>
      <w:proofErr w:type="spellStart"/>
      <w:r w:rsidRPr="0002024E">
        <w:rPr>
          <w:sz w:val="24"/>
          <w:szCs w:val="24"/>
        </w:rPr>
        <w:t>Прибалхашья</w:t>
      </w:r>
      <w:proofErr w:type="spellEnd"/>
      <w:r w:rsidRPr="0002024E">
        <w:rPr>
          <w:sz w:val="24"/>
          <w:szCs w:val="24"/>
        </w:rPr>
        <w:t>», г</w:t>
      </w:r>
      <w:proofErr w:type="gramStart"/>
      <w:r w:rsidRPr="0002024E">
        <w:rPr>
          <w:sz w:val="24"/>
          <w:szCs w:val="24"/>
        </w:rPr>
        <w:t>.У</w:t>
      </w:r>
      <w:proofErr w:type="gramEnd"/>
      <w:r w:rsidRPr="0002024E">
        <w:rPr>
          <w:sz w:val="24"/>
          <w:szCs w:val="24"/>
        </w:rPr>
        <w:t>фа, РИО МЦИИ «ОМЕГА САЙНС»  Международная научно-практическая конференция «Фундаментальные проблемы науки» 23 января 2015г., стр.26-29</w:t>
      </w:r>
    </w:p>
    <w:p w:rsidR="0002024E" w:rsidRPr="0002024E" w:rsidRDefault="0002024E" w:rsidP="0002024E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 w:rsidRPr="0002024E">
        <w:rPr>
          <w:sz w:val="24"/>
          <w:szCs w:val="24"/>
        </w:rPr>
        <w:t>17. «Применение растительного сырья в комбинированных мясных продуктах направленного действия», г</w:t>
      </w:r>
      <w:proofErr w:type="gramStart"/>
      <w:r w:rsidRPr="0002024E">
        <w:rPr>
          <w:sz w:val="24"/>
          <w:szCs w:val="24"/>
        </w:rPr>
        <w:t>.К</w:t>
      </w:r>
      <w:proofErr w:type="gramEnd"/>
      <w:r w:rsidRPr="0002024E">
        <w:rPr>
          <w:sz w:val="24"/>
          <w:szCs w:val="24"/>
        </w:rPr>
        <w:t>иев, «</w:t>
      </w:r>
      <w:proofErr w:type="spellStart"/>
      <w:r w:rsidRPr="0002024E">
        <w:rPr>
          <w:sz w:val="24"/>
          <w:szCs w:val="24"/>
        </w:rPr>
        <w:t>Мультинауч.достижения</w:t>
      </w:r>
      <w:proofErr w:type="spellEnd"/>
      <w:r w:rsidRPr="0002024E">
        <w:rPr>
          <w:sz w:val="24"/>
          <w:szCs w:val="24"/>
        </w:rPr>
        <w:t xml:space="preserve"> развития </w:t>
      </w:r>
      <w:proofErr w:type="spellStart"/>
      <w:r w:rsidRPr="0002024E">
        <w:rPr>
          <w:sz w:val="24"/>
          <w:szCs w:val="24"/>
        </w:rPr>
        <w:t>уч.науки</w:t>
      </w:r>
      <w:proofErr w:type="spellEnd"/>
      <w:r w:rsidRPr="0002024E">
        <w:rPr>
          <w:sz w:val="24"/>
          <w:szCs w:val="24"/>
        </w:rPr>
        <w:t>» Международная научная конференция, 28 апреля 2015г., стр.34-38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</w:rPr>
        <w:t>18. «Использование вторичного молочного сырья для производства диетических продуктов»,  г</w:t>
      </w:r>
      <w:proofErr w:type="gramStart"/>
      <w:r w:rsidRPr="000202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024E">
        <w:rPr>
          <w:rFonts w:ascii="Times New Roman" w:hAnsi="Times New Roman" w:cs="Times New Roman"/>
          <w:sz w:val="24"/>
          <w:szCs w:val="24"/>
        </w:rPr>
        <w:t>иев, «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Мультинауч.достижения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уч.науки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>» Международная научная конференция, 28 апреля 2015г., стр.38-42</w:t>
      </w: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024E">
        <w:rPr>
          <w:rFonts w:ascii="Times New Roman" w:hAnsi="Times New Roman" w:cs="Times New Roman"/>
          <w:sz w:val="24"/>
          <w:szCs w:val="24"/>
          <w:lang w:val="kk-KZ"/>
        </w:rPr>
        <w:t>19. «Қуаңшылыққа төзімді мал азықтық дақылдарды зерттеу», Алматы технологиялық университеті, 2015 жыл.</w:t>
      </w:r>
    </w:p>
    <w:p w:rsidR="0002024E" w:rsidRPr="0002024E" w:rsidRDefault="0002024E" w:rsidP="0002024E">
      <w:pPr>
        <w:pStyle w:val="Bodytext50"/>
        <w:shd w:val="clear" w:color="auto" w:fill="auto"/>
        <w:spacing w:before="0" w:after="0" w:line="240" w:lineRule="auto"/>
        <w:jc w:val="both"/>
        <w:rPr>
          <w:sz w:val="24"/>
          <w:szCs w:val="24"/>
          <w:lang w:val="kk-KZ"/>
        </w:rPr>
      </w:pPr>
      <w:r w:rsidRPr="0002024E">
        <w:rPr>
          <w:rStyle w:val="Bodytext595ptSpacing0pt"/>
          <w:rFonts w:eastAsia="Constantia"/>
          <w:sz w:val="24"/>
          <w:szCs w:val="24"/>
        </w:rPr>
        <w:t>20. ПАТЕНТ «Способ возделывания кормовых культур», Авторское свидетельство (патент) 21.04.2008</w:t>
      </w:r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02024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024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024E">
        <w:rPr>
          <w:rFonts w:ascii="Times New Roman" w:hAnsi="Times New Roman" w:cs="Times New Roman"/>
          <w:sz w:val="24"/>
          <w:szCs w:val="24"/>
        </w:rPr>
        <w:t>іктілікті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Педагогикалық</w:t>
      </w:r>
      <w:proofErr w:type="spellEnd"/>
      <w:r w:rsidRPr="00020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дәрежесі</w:t>
      </w:r>
      <w:proofErr w:type="gram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 w:rsidRPr="00020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көтеру</w:t>
      </w:r>
      <w:proofErr w:type="spellEnd"/>
      <w:r w:rsidRPr="0002024E">
        <w:rPr>
          <w:rFonts w:ascii="Times New Roman" w:hAnsi="Times New Roman" w:cs="Times New Roman"/>
          <w:i/>
          <w:iCs/>
          <w:sz w:val="24"/>
          <w:szCs w:val="24"/>
        </w:rPr>
        <w:t xml:space="preserve"> сертификаты: </w:t>
      </w: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Алматы</w:t>
      </w:r>
      <w:proofErr w:type="spellEnd"/>
      <w:r w:rsidRPr="00020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Технологиялы</w:t>
      </w:r>
      <w:proofErr w:type="spellEnd"/>
      <w:r w:rsidRPr="0002024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 </w:t>
      </w: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Университеті</w:t>
      </w:r>
      <w:proofErr w:type="spellEnd"/>
      <w:r w:rsidRPr="0002024E">
        <w:rPr>
          <w:rFonts w:ascii="Times New Roman" w:hAnsi="Times New Roman" w:cs="Times New Roman"/>
          <w:i/>
          <w:iCs/>
          <w:sz w:val="24"/>
          <w:szCs w:val="24"/>
        </w:rPr>
        <w:t xml:space="preserve">, 2015-2016 </w:t>
      </w:r>
      <w:proofErr w:type="spell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уч</w:t>
      </w:r>
      <w:proofErr w:type="gramStart"/>
      <w:r w:rsidRPr="0002024E">
        <w:rPr>
          <w:rFonts w:ascii="Times New Roman" w:hAnsi="Times New Roman" w:cs="Times New Roman"/>
          <w:i/>
          <w:iCs/>
          <w:sz w:val="24"/>
          <w:szCs w:val="24"/>
        </w:rPr>
        <w:t>.г</w:t>
      </w:r>
      <w:proofErr w:type="gramEnd"/>
      <w:r w:rsidRPr="0002024E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0202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02024E" w:rsidRPr="0002024E" w:rsidRDefault="0002024E" w:rsidP="0002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2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адресі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жұмыс,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үй,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4E">
        <w:rPr>
          <w:rFonts w:ascii="Times New Roman" w:hAnsi="Times New Roman" w:cs="Times New Roman"/>
          <w:sz w:val="24"/>
          <w:szCs w:val="24"/>
        </w:rPr>
        <w:t>ұялы</w:t>
      </w:r>
      <w:proofErr w:type="spellEnd"/>
      <w:r w:rsidRPr="0002024E">
        <w:rPr>
          <w:rFonts w:ascii="Times New Roman" w:hAnsi="Times New Roman" w:cs="Times New Roman"/>
          <w:sz w:val="24"/>
          <w:szCs w:val="24"/>
        </w:rPr>
        <w:t xml:space="preserve"> тел.)</w:t>
      </w:r>
    </w:p>
    <w:p w:rsidR="0002024E" w:rsidRPr="0002024E" w:rsidRDefault="0002024E" w:rsidP="0002024E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202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askarova</w:t>
        </w:r>
        <w:r w:rsidRPr="0002024E">
          <w:rPr>
            <w:rStyle w:val="a3"/>
            <w:rFonts w:ascii="Times New Roman" w:hAnsi="Times New Roman" w:cs="Times New Roman"/>
            <w:sz w:val="24"/>
            <w:szCs w:val="24"/>
          </w:rPr>
          <w:t>-1977@</w:t>
        </w:r>
        <w:r w:rsidRPr="000202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202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202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024E">
        <w:rPr>
          <w:rFonts w:ascii="Times New Roman" w:hAnsi="Times New Roman" w:cs="Times New Roman"/>
          <w:sz w:val="24"/>
          <w:szCs w:val="24"/>
        </w:rPr>
        <w:t xml:space="preserve">, </w:t>
      </w:r>
      <w:r w:rsidRPr="0002024E">
        <w:rPr>
          <w:rFonts w:ascii="Times New Roman" w:hAnsi="Times New Roman" w:cs="Times New Roman"/>
          <w:sz w:val="24"/>
          <w:szCs w:val="24"/>
          <w:lang w:val="kk-KZ"/>
        </w:rPr>
        <w:t>ұялы тел.</w:t>
      </w:r>
      <w:r w:rsidRPr="0002024E">
        <w:rPr>
          <w:rFonts w:ascii="Times New Roman" w:hAnsi="Times New Roman" w:cs="Times New Roman"/>
          <w:sz w:val="24"/>
          <w:szCs w:val="24"/>
        </w:rPr>
        <w:t>8 (701)-141-09-63</w:t>
      </w:r>
    </w:p>
    <w:p w:rsidR="00C8025C" w:rsidRPr="0002024E" w:rsidRDefault="00C8025C">
      <w:pPr>
        <w:rPr>
          <w:rFonts w:ascii="Times New Roman" w:hAnsi="Times New Roman" w:cs="Times New Roman"/>
          <w:sz w:val="24"/>
          <w:szCs w:val="24"/>
        </w:rPr>
      </w:pPr>
    </w:p>
    <w:sectPr w:rsidR="00C8025C" w:rsidRPr="0002024E" w:rsidSect="0020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02024E"/>
    <w:rsid w:val="002061AE"/>
    <w:rsid w:val="00771E2F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AE"/>
  </w:style>
  <w:style w:type="paragraph" w:styleId="1">
    <w:name w:val="heading 1"/>
    <w:basedOn w:val="a"/>
    <w:next w:val="a"/>
    <w:link w:val="10"/>
    <w:qFormat/>
    <w:rsid w:val="0002024E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4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02024E"/>
    <w:rPr>
      <w:color w:val="0000FF"/>
      <w:u w:val="single"/>
    </w:rPr>
  </w:style>
  <w:style w:type="character" w:customStyle="1" w:styleId="Bodytext">
    <w:name w:val="Body text_"/>
    <w:basedOn w:val="a0"/>
    <w:link w:val="11"/>
    <w:rsid w:val="0002024E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Bodytext95ptSpacing0pt">
    <w:name w:val="Body text + 9;5 pt;Spacing 0 pt"/>
    <w:basedOn w:val="Bodytext"/>
    <w:rsid w:val="0002024E"/>
    <w:rPr>
      <w:color w:val="000000"/>
      <w:spacing w:val="14"/>
      <w:w w:val="100"/>
      <w:position w:val="0"/>
      <w:sz w:val="19"/>
      <w:szCs w:val="19"/>
      <w:lang w:val="kk-KZ"/>
    </w:rPr>
  </w:style>
  <w:style w:type="paragraph" w:customStyle="1" w:styleId="11">
    <w:name w:val="Основной текст1"/>
    <w:basedOn w:val="a"/>
    <w:link w:val="Bodytext"/>
    <w:rsid w:val="0002024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</w:rPr>
  </w:style>
  <w:style w:type="character" w:customStyle="1" w:styleId="Bodytext5">
    <w:name w:val="Body text (5)_"/>
    <w:basedOn w:val="a0"/>
    <w:link w:val="Bodytext50"/>
    <w:rsid w:val="0002024E"/>
    <w:rPr>
      <w:rFonts w:ascii="Times New Roman" w:eastAsia="Times New Roman" w:hAnsi="Times New Roman" w:cs="Times New Roman"/>
      <w:b/>
      <w:bCs/>
      <w:spacing w:val="17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02024E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7"/>
      <w:sz w:val="21"/>
      <w:szCs w:val="21"/>
    </w:rPr>
  </w:style>
  <w:style w:type="character" w:customStyle="1" w:styleId="Bodytext595ptNotBoldSpacing0pt">
    <w:name w:val="Body text (5) + 9;5 pt;Not Bold;Spacing 0 pt"/>
    <w:basedOn w:val="Bodytext5"/>
    <w:rsid w:val="0002024E"/>
    <w:rPr>
      <w:color w:val="000000"/>
      <w:spacing w:val="12"/>
      <w:w w:val="100"/>
      <w:position w:val="0"/>
      <w:sz w:val="19"/>
      <w:szCs w:val="19"/>
      <w:lang w:val="kk-KZ"/>
    </w:rPr>
  </w:style>
  <w:style w:type="character" w:customStyle="1" w:styleId="Bodytext595ptSpacing0pt">
    <w:name w:val="Body text (5) + 9;5 pt;Spacing 0 pt"/>
    <w:basedOn w:val="Bodytext5"/>
    <w:rsid w:val="0002024E"/>
    <w:rPr>
      <w:color w:val="000000"/>
      <w:spacing w:val="16"/>
      <w:w w:val="100"/>
      <w:position w:val="0"/>
      <w:sz w:val="19"/>
      <w:szCs w:val="19"/>
      <w:lang w:val="kk-KZ"/>
    </w:rPr>
  </w:style>
  <w:style w:type="character" w:customStyle="1" w:styleId="BodytextTahoma9ptSpacing0pt">
    <w:name w:val="Body text + Tahoma;9 pt;Spacing 0 pt"/>
    <w:basedOn w:val="Bodytext"/>
    <w:rsid w:val="0002024E"/>
    <w:rPr>
      <w:rFonts w:ascii="Tahoma" w:eastAsia="Tahoma" w:hAnsi="Tahoma" w:cs="Tahoma"/>
      <w:color w:val="000000"/>
      <w:spacing w:val="13"/>
      <w:w w:val="100"/>
      <w:position w:val="0"/>
      <w:sz w:val="18"/>
      <w:szCs w:val="1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arova-19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2015-11-23T07:33:00Z</dcterms:created>
  <dcterms:modified xsi:type="dcterms:W3CDTF">2015-11-23T07:33:00Z</dcterms:modified>
</cp:coreProperties>
</file>